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A2AC7" w14:textId="4836A753" w:rsidR="00946B77" w:rsidRPr="00E33A80" w:rsidRDefault="00E33A80" w:rsidP="00E33A80">
      <w:pPr>
        <w:spacing w:line="360" w:lineRule="auto"/>
        <w:rPr>
          <w:rFonts w:ascii="Tahoma" w:hAnsi="Tahoma" w:cs="Tahoma"/>
          <w:b/>
          <w:sz w:val="32"/>
          <w:szCs w:val="24"/>
          <w:lang w:val="tr-TR"/>
        </w:rPr>
      </w:pPr>
      <w:r w:rsidRPr="00E33A80">
        <w:rPr>
          <w:rFonts w:ascii="Tahoma" w:hAnsi="Tahoma" w:cs="Tahoma"/>
          <w:b/>
          <w:sz w:val="32"/>
          <w:szCs w:val="24"/>
          <w:lang w:val="tr-TR"/>
        </w:rPr>
        <w:t>TÜRK</w:t>
      </w:r>
      <w:r w:rsidR="00114FE5">
        <w:rPr>
          <w:rFonts w:ascii="Tahoma" w:hAnsi="Tahoma" w:cs="Tahoma"/>
          <w:b/>
          <w:sz w:val="32"/>
          <w:szCs w:val="24"/>
          <w:lang w:val="tr-TR"/>
        </w:rPr>
        <w:t xml:space="preserve"> </w:t>
      </w:r>
      <w:r w:rsidRPr="00E33A80">
        <w:rPr>
          <w:rFonts w:ascii="Tahoma" w:hAnsi="Tahoma" w:cs="Tahoma"/>
          <w:b/>
          <w:sz w:val="32"/>
          <w:szCs w:val="24"/>
          <w:lang w:val="tr-TR"/>
        </w:rPr>
        <w:t>BANKASI VE TELSİM’DEN GÜÇLÜ İŞ BİRLİĞİ</w:t>
      </w:r>
    </w:p>
    <w:p w14:paraId="1457D077" w14:textId="77777777" w:rsidR="00BD7CB9" w:rsidRPr="00E33A80" w:rsidRDefault="00137952" w:rsidP="00E33A80">
      <w:pPr>
        <w:spacing w:line="360" w:lineRule="auto"/>
        <w:jc w:val="both"/>
        <w:rPr>
          <w:rFonts w:ascii="Tahoma" w:hAnsi="Tahoma" w:cs="Tahoma"/>
          <w:b/>
          <w:sz w:val="28"/>
          <w:szCs w:val="24"/>
          <w:lang w:val="tr-TR"/>
        </w:rPr>
      </w:pPr>
      <w:r w:rsidRPr="00E33A80">
        <w:rPr>
          <w:rFonts w:ascii="Tahoma" w:hAnsi="Tahoma" w:cs="Tahoma"/>
          <w:b/>
          <w:sz w:val="28"/>
          <w:szCs w:val="24"/>
          <w:lang w:val="tr-TR"/>
        </w:rPr>
        <w:t xml:space="preserve">Yeni Nesil Kartla Ödemelere </w:t>
      </w:r>
      <w:r w:rsidR="0069590C" w:rsidRPr="00E33A80">
        <w:rPr>
          <w:rFonts w:ascii="Tahoma" w:hAnsi="Tahoma" w:cs="Tahoma"/>
          <w:b/>
          <w:sz w:val="28"/>
          <w:szCs w:val="24"/>
          <w:lang w:val="tr-TR"/>
        </w:rPr>
        <w:t xml:space="preserve">Dijital </w:t>
      </w:r>
      <w:r w:rsidRPr="00E33A80">
        <w:rPr>
          <w:rFonts w:ascii="Tahoma" w:hAnsi="Tahoma" w:cs="Tahoma"/>
          <w:b/>
          <w:sz w:val="28"/>
          <w:szCs w:val="24"/>
          <w:lang w:val="tr-TR"/>
        </w:rPr>
        <w:t>Çözüm</w:t>
      </w:r>
      <w:r w:rsidR="00946B77" w:rsidRPr="00E33A80">
        <w:rPr>
          <w:rFonts w:ascii="Tahoma" w:hAnsi="Tahoma" w:cs="Tahoma"/>
          <w:b/>
          <w:sz w:val="28"/>
          <w:szCs w:val="24"/>
          <w:lang w:val="tr-TR"/>
        </w:rPr>
        <w:t xml:space="preserve"> </w:t>
      </w:r>
    </w:p>
    <w:p w14:paraId="07E5133D" w14:textId="1B519A78" w:rsidR="00734F83" w:rsidRPr="00E33A80" w:rsidRDefault="00D47051"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Kuzey Kıbrıs’ın teknolojide öncü global telekomünikasyon şirketi Telsim ve</w:t>
      </w:r>
      <w:r w:rsidR="00592FA4" w:rsidRPr="00E33A80">
        <w:rPr>
          <w:rFonts w:ascii="Tahoma" w:hAnsi="Tahoma" w:cs="Tahoma"/>
          <w:color w:val="000000" w:themeColor="text1"/>
          <w:sz w:val="24"/>
          <w:szCs w:val="24"/>
          <w:lang w:val="tr-TR"/>
        </w:rPr>
        <w:t xml:space="preserve"> ülkenin 120 yıllık köklü ve güçlü finans kuruluşu TürkBankası</w:t>
      </w:r>
      <w:r w:rsidRPr="00E33A80">
        <w:rPr>
          <w:rFonts w:ascii="Tahoma" w:hAnsi="Tahoma" w:cs="Tahoma"/>
          <w:color w:val="000000" w:themeColor="text1"/>
          <w:sz w:val="24"/>
          <w:szCs w:val="24"/>
          <w:lang w:val="tr-TR"/>
        </w:rPr>
        <w:t>,</w:t>
      </w:r>
      <w:r w:rsidR="00672302" w:rsidRPr="00E33A80">
        <w:rPr>
          <w:rFonts w:ascii="Tahoma" w:hAnsi="Tahoma" w:cs="Tahoma"/>
          <w:color w:val="000000" w:themeColor="text1"/>
          <w:sz w:val="24"/>
          <w:szCs w:val="24"/>
          <w:lang w:val="tr-TR"/>
        </w:rPr>
        <w:t xml:space="preserve"> </w:t>
      </w:r>
      <w:r w:rsidRPr="00E33A80">
        <w:rPr>
          <w:rFonts w:ascii="Tahoma" w:hAnsi="Tahoma" w:cs="Tahoma"/>
          <w:color w:val="000000" w:themeColor="text1"/>
          <w:sz w:val="24"/>
          <w:szCs w:val="24"/>
          <w:lang w:val="tr-TR"/>
        </w:rPr>
        <w:t xml:space="preserve">hayatı kolaylaştıran dijital dönüşüme odaklı hizmet ve ürünlere yatırımlarını sürdürmeye devam ediyor. Concorde Tower’da gerçekleşen basın toplantısında, </w:t>
      </w:r>
      <w:r w:rsidR="00592FA4" w:rsidRPr="00E33A80">
        <w:rPr>
          <w:rFonts w:ascii="Tahoma" w:hAnsi="Tahoma" w:cs="Tahoma"/>
          <w:color w:val="000000" w:themeColor="text1"/>
          <w:sz w:val="24"/>
          <w:szCs w:val="24"/>
          <w:lang w:val="tr-TR"/>
        </w:rPr>
        <w:t>güçlü bir iş</w:t>
      </w:r>
      <w:r w:rsidR="00DE7E49" w:rsidRPr="00E33A80">
        <w:rPr>
          <w:rFonts w:ascii="Tahoma" w:hAnsi="Tahoma" w:cs="Tahoma"/>
          <w:color w:val="000000" w:themeColor="text1"/>
          <w:sz w:val="24"/>
          <w:szCs w:val="24"/>
          <w:lang w:val="tr-TR"/>
        </w:rPr>
        <w:t xml:space="preserve"> </w:t>
      </w:r>
      <w:r w:rsidR="00592FA4" w:rsidRPr="00E33A80">
        <w:rPr>
          <w:rFonts w:ascii="Tahoma" w:hAnsi="Tahoma" w:cs="Tahoma"/>
          <w:color w:val="000000" w:themeColor="text1"/>
          <w:sz w:val="24"/>
          <w:szCs w:val="24"/>
          <w:lang w:val="tr-TR"/>
        </w:rPr>
        <w:t>birliğine imza attı</w:t>
      </w:r>
      <w:r w:rsidRPr="00E33A80">
        <w:rPr>
          <w:rFonts w:ascii="Tahoma" w:hAnsi="Tahoma" w:cs="Tahoma"/>
          <w:color w:val="000000" w:themeColor="text1"/>
          <w:sz w:val="24"/>
          <w:szCs w:val="24"/>
          <w:lang w:val="tr-TR"/>
        </w:rPr>
        <w:t>ğını duyuran TürkBankası ve Telsim, Vodafone Pay’i basına tanıttı</w:t>
      </w:r>
      <w:r w:rsidR="00592FA4" w:rsidRPr="00E33A80">
        <w:rPr>
          <w:rFonts w:ascii="Tahoma" w:hAnsi="Tahoma" w:cs="Tahoma"/>
          <w:color w:val="000000" w:themeColor="text1"/>
          <w:sz w:val="24"/>
          <w:szCs w:val="24"/>
          <w:lang w:val="tr-TR"/>
        </w:rPr>
        <w:t>.</w:t>
      </w:r>
      <w:r w:rsidR="00DC439C" w:rsidRPr="00E33A80">
        <w:rPr>
          <w:rFonts w:ascii="Tahoma" w:hAnsi="Tahoma" w:cs="Tahoma"/>
          <w:color w:val="000000" w:themeColor="text1"/>
          <w:sz w:val="24"/>
          <w:szCs w:val="24"/>
          <w:lang w:val="tr-TR"/>
        </w:rPr>
        <w:t xml:space="preserve"> </w:t>
      </w:r>
    </w:p>
    <w:p w14:paraId="7A1FD2DD" w14:textId="249FC0C4" w:rsidR="00400306" w:rsidRPr="00E33A80" w:rsidRDefault="000634AE"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Her ikisi de uluslararası düzeyde faaliyet gösteren grupların üyesi olan</w:t>
      </w:r>
      <w:r w:rsidR="00286A45" w:rsidRPr="00E33A80">
        <w:rPr>
          <w:rFonts w:ascii="Tahoma" w:hAnsi="Tahoma" w:cs="Tahoma"/>
          <w:color w:val="000000" w:themeColor="text1"/>
          <w:sz w:val="24"/>
          <w:szCs w:val="24"/>
          <w:lang w:val="tr-TR"/>
        </w:rPr>
        <w:t xml:space="preserve"> </w:t>
      </w:r>
      <w:r w:rsidR="00592FA4" w:rsidRPr="00E33A80">
        <w:rPr>
          <w:rFonts w:ascii="Tahoma" w:hAnsi="Tahoma" w:cs="Tahoma"/>
          <w:color w:val="000000" w:themeColor="text1"/>
          <w:sz w:val="24"/>
          <w:szCs w:val="24"/>
          <w:lang w:val="tr-TR"/>
        </w:rPr>
        <w:t>TürkBankası ile Telsim tarafından hayata geçirilen</w:t>
      </w:r>
      <w:r w:rsidR="00286A45" w:rsidRPr="00E33A80">
        <w:rPr>
          <w:rFonts w:ascii="Tahoma" w:hAnsi="Tahoma" w:cs="Tahoma"/>
          <w:color w:val="000000" w:themeColor="text1"/>
          <w:sz w:val="24"/>
          <w:szCs w:val="24"/>
          <w:lang w:val="tr-TR"/>
        </w:rPr>
        <w:t xml:space="preserve"> ve</w:t>
      </w:r>
      <w:r w:rsidR="0043745E" w:rsidRPr="00E33A80">
        <w:rPr>
          <w:rFonts w:ascii="Tahoma" w:hAnsi="Tahoma" w:cs="Tahoma"/>
          <w:color w:val="000000" w:themeColor="text1"/>
          <w:sz w:val="24"/>
          <w:szCs w:val="24"/>
          <w:lang w:val="tr-TR"/>
        </w:rPr>
        <w:t> 35’ten fazla ülkeye teknoloji ihraç</w:t>
      </w:r>
      <w:r w:rsidR="007F746E" w:rsidRPr="00E33A80">
        <w:rPr>
          <w:rFonts w:ascii="Tahoma" w:hAnsi="Tahoma" w:cs="Tahoma"/>
          <w:color w:val="000000" w:themeColor="text1"/>
          <w:sz w:val="24"/>
          <w:szCs w:val="24"/>
          <w:lang w:val="tr-TR"/>
        </w:rPr>
        <w:t xml:space="preserve"> eden </w:t>
      </w:r>
      <w:r w:rsidRPr="00E33A80">
        <w:rPr>
          <w:rFonts w:ascii="Tahoma" w:hAnsi="Tahoma" w:cs="Tahoma"/>
          <w:color w:val="000000" w:themeColor="text1"/>
          <w:sz w:val="24"/>
          <w:szCs w:val="24"/>
          <w:lang w:val="tr-TR"/>
        </w:rPr>
        <w:t xml:space="preserve">Türkiye’nin lider </w:t>
      </w:r>
      <w:r w:rsidR="0054748B" w:rsidRPr="00E33A80">
        <w:rPr>
          <w:rFonts w:ascii="Tahoma" w:hAnsi="Tahoma" w:cs="Tahoma"/>
          <w:color w:val="000000" w:themeColor="text1"/>
          <w:sz w:val="24"/>
          <w:szCs w:val="24"/>
          <w:lang w:val="tr-TR"/>
        </w:rPr>
        <w:t xml:space="preserve">teknoloji </w:t>
      </w:r>
      <w:r w:rsidRPr="00E33A80">
        <w:rPr>
          <w:rFonts w:ascii="Tahoma" w:hAnsi="Tahoma" w:cs="Tahoma"/>
          <w:color w:val="000000" w:themeColor="text1"/>
          <w:sz w:val="24"/>
          <w:szCs w:val="24"/>
          <w:lang w:val="tr-TR"/>
        </w:rPr>
        <w:t xml:space="preserve">kuruluşlarından </w:t>
      </w:r>
      <w:r w:rsidR="00286A45" w:rsidRPr="00E33A80">
        <w:rPr>
          <w:rFonts w:ascii="Tahoma" w:hAnsi="Tahoma" w:cs="Tahoma"/>
          <w:color w:val="000000" w:themeColor="text1"/>
          <w:sz w:val="24"/>
          <w:szCs w:val="24"/>
          <w:lang w:val="tr-TR"/>
        </w:rPr>
        <w:t xml:space="preserve">Paycore’un ödeme sistemleri çözümüyle birleşen </w:t>
      </w:r>
      <w:r w:rsidR="00592FA4" w:rsidRPr="00E33A80">
        <w:rPr>
          <w:rFonts w:ascii="Tahoma" w:hAnsi="Tahoma" w:cs="Tahoma"/>
          <w:color w:val="000000" w:themeColor="text1"/>
          <w:sz w:val="24"/>
          <w:szCs w:val="24"/>
          <w:lang w:val="tr-TR"/>
        </w:rPr>
        <w:t>dev iş</w:t>
      </w:r>
      <w:r w:rsidR="00DE7E49" w:rsidRPr="00E33A80">
        <w:rPr>
          <w:rFonts w:ascii="Tahoma" w:hAnsi="Tahoma" w:cs="Tahoma"/>
          <w:color w:val="000000" w:themeColor="text1"/>
          <w:sz w:val="24"/>
          <w:szCs w:val="24"/>
          <w:lang w:val="tr-TR"/>
        </w:rPr>
        <w:t xml:space="preserve"> </w:t>
      </w:r>
      <w:r w:rsidR="00400306" w:rsidRPr="00E33A80">
        <w:rPr>
          <w:rFonts w:ascii="Tahoma" w:hAnsi="Tahoma" w:cs="Tahoma"/>
          <w:color w:val="000000" w:themeColor="text1"/>
          <w:sz w:val="24"/>
          <w:szCs w:val="24"/>
          <w:lang w:val="tr-TR"/>
        </w:rPr>
        <w:t>birliği gerçekleştirildi.</w:t>
      </w:r>
      <w:r w:rsidR="00592FA4" w:rsidRPr="00E33A80">
        <w:rPr>
          <w:rFonts w:ascii="Tahoma" w:hAnsi="Tahoma" w:cs="Tahoma"/>
          <w:color w:val="000000" w:themeColor="text1"/>
          <w:sz w:val="24"/>
          <w:szCs w:val="24"/>
          <w:lang w:val="tr-TR"/>
        </w:rPr>
        <w:t xml:space="preserve"> </w:t>
      </w:r>
      <w:r w:rsidR="0013132E" w:rsidRPr="00E33A80">
        <w:rPr>
          <w:rFonts w:ascii="Tahoma" w:hAnsi="Tahoma" w:cs="Tahoma"/>
          <w:color w:val="000000" w:themeColor="text1"/>
          <w:sz w:val="24"/>
          <w:szCs w:val="24"/>
          <w:lang w:val="tr-TR"/>
        </w:rPr>
        <w:t xml:space="preserve">KKTC’nin </w:t>
      </w:r>
      <w:r w:rsidR="00592FA4" w:rsidRPr="00E33A80">
        <w:rPr>
          <w:rFonts w:ascii="Tahoma" w:hAnsi="Tahoma" w:cs="Tahoma"/>
          <w:color w:val="000000" w:themeColor="text1"/>
          <w:sz w:val="24"/>
          <w:szCs w:val="24"/>
          <w:lang w:val="tr-TR"/>
        </w:rPr>
        <w:t xml:space="preserve">uluslararası güvenceye sahip </w:t>
      </w:r>
      <w:r w:rsidR="005E6F25" w:rsidRPr="00E33A80">
        <w:rPr>
          <w:rFonts w:ascii="Tahoma" w:hAnsi="Tahoma" w:cs="Tahoma"/>
          <w:color w:val="000000" w:themeColor="text1"/>
          <w:sz w:val="24"/>
          <w:szCs w:val="24"/>
          <w:lang w:val="tr-TR"/>
        </w:rPr>
        <w:t>ilk ürünü olan</w:t>
      </w:r>
      <w:r w:rsidR="00400306" w:rsidRPr="00E33A80">
        <w:rPr>
          <w:rFonts w:ascii="Tahoma" w:hAnsi="Tahoma" w:cs="Tahoma"/>
          <w:color w:val="000000" w:themeColor="text1"/>
          <w:sz w:val="24"/>
          <w:szCs w:val="24"/>
          <w:lang w:val="tr-TR"/>
        </w:rPr>
        <w:t xml:space="preserve"> </w:t>
      </w:r>
      <w:r w:rsidR="00BA385E" w:rsidRPr="00E33A80">
        <w:rPr>
          <w:rFonts w:ascii="Tahoma" w:hAnsi="Tahoma" w:cs="Tahoma"/>
          <w:color w:val="000000" w:themeColor="text1"/>
          <w:sz w:val="24"/>
          <w:szCs w:val="24"/>
          <w:lang w:val="tr-TR"/>
        </w:rPr>
        <w:t>“Y</w:t>
      </w:r>
      <w:r w:rsidR="00592FA4" w:rsidRPr="00E33A80">
        <w:rPr>
          <w:rFonts w:ascii="Tahoma" w:hAnsi="Tahoma" w:cs="Tahoma"/>
          <w:color w:val="000000" w:themeColor="text1"/>
          <w:sz w:val="24"/>
          <w:szCs w:val="24"/>
          <w:lang w:val="tr-TR"/>
        </w:rPr>
        <w:t xml:space="preserve">eni </w:t>
      </w:r>
      <w:r w:rsidR="00BA385E" w:rsidRPr="00E33A80">
        <w:rPr>
          <w:rFonts w:ascii="Tahoma" w:hAnsi="Tahoma" w:cs="Tahoma"/>
          <w:color w:val="000000" w:themeColor="text1"/>
          <w:sz w:val="24"/>
          <w:szCs w:val="24"/>
          <w:lang w:val="tr-TR"/>
        </w:rPr>
        <w:t xml:space="preserve">Nesil Ön Ödemeli Alışveriş Kartı </w:t>
      </w:r>
      <w:r w:rsidR="00592FA4" w:rsidRPr="00E33A80">
        <w:rPr>
          <w:rFonts w:ascii="Tahoma" w:hAnsi="Tahoma" w:cs="Tahoma"/>
          <w:color w:val="000000" w:themeColor="text1"/>
          <w:sz w:val="24"/>
          <w:szCs w:val="24"/>
          <w:lang w:val="tr-TR"/>
        </w:rPr>
        <w:t>Vodafone Pay</w:t>
      </w:r>
      <w:r w:rsidR="00BA385E" w:rsidRPr="00E33A80">
        <w:rPr>
          <w:rFonts w:ascii="Tahoma" w:hAnsi="Tahoma" w:cs="Tahoma"/>
          <w:color w:val="000000" w:themeColor="text1"/>
          <w:sz w:val="24"/>
          <w:szCs w:val="24"/>
          <w:lang w:val="tr-TR"/>
        </w:rPr>
        <w:t>”</w:t>
      </w:r>
      <w:r w:rsidR="00592FA4" w:rsidRPr="00E33A80">
        <w:rPr>
          <w:rFonts w:ascii="Tahoma" w:hAnsi="Tahoma" w:cs="Tahoma"/>
          <w:color w:val="000000" w:themeColor="text1"/>
          <w:sz w:val="24"/>
          <w:szCs w:val="24"/>
          <w:lang w:val="tr-TR"/>
        </w:rPr>
        <w:t xml:space="preserve"> ile ödemelere </w:t>
      </w:r>
      <w:r w:rsidR="00563674" w:rsidRPr="00E33A80">
        <w:rPr>
          <w:rFonts w:ascii="Tahoma" w:hAnsi="Tahoma" w:cs="Tahoma"/>
          <w:color w:val="000000" w:themeColor="text1"/>
          <w:sz w:val="24"/>
          <w:szCs w:val="24"/>
          <w:lang w:val="tr-TR"/>
        </w:rPr>
        <w:t xml:space="preserve">güvenli, </w:t>
      </w:r>
      <w:r w:rsidR="00592FA4" w:rsidRPr="00E33A80">
        <w:rPr>
          <w:rFonts w:ascii="Tahoma" w:hAnsi="Tahoma" w:cs="Tahoma"/>
          <w:color w:val="000000" w:themeColor="text1"/>
          <w:sz w:val="24"/>
          <w:szCs w:val="24"/>
          <w:lang w:val="tr-TR"/>
        </w:rPr>
        <w:t>kolay, hızlı, pratik</w:t>
      </w:r>
      <w:r w:rsidR="002139E9" w:rsidRPr="00E33A80">
        <w:rPr>
          <w:rFonts w:ascii="Tahoma" w:hAnsi="Tahoma" w:cs="Tahoma"/>
          <w:color w:val="000000" w:themeColor="text1"/>
          <w:sz w:val="24"/>
          <w:szCs w:val="24"/>
          <w:lang w:val="tr-TR"/>
        </w:rPr>
        <w:t xml:space="preserve"> ve</w:t>
      </w:r>
      <w:r w:rsidR="00592FA4" w:rsidRPr="00E33A80">
        <w:rPr>
          <w:rFonts w:ascii="Tahoma" w:hAnsi="Tahoma" w:cs="Tahoma"/>
          <w:color w:val="000000" w:themeColor="text1"/>
          <w:sz w:val="24"/>
          <w:szCs w:val="24"/>
          <w:lang w:val="tr-TR"/>
        </w:rPr>
        <w:t xml:space="preserve"> hesaplı çözüm</w:t>
      </w:r>
      <w:r w:rsidR="00563674" w:rsidRPr="00E33A80">
        <w:rPr>
          <w:rFonts w:ascii="Tahoma" w:hAnsi="Tahoma" w:cs="Tahoma"/>
          <w:color w:val="000000" w:themeColor="text1"/>
          <w:sz w:val="24"/>
          <w:szCs w:val="24"/>
          <w:lang w:val="tr-TR"/>
        </w:rPr>
        <w:t>ler</w:t>
      </w:r>
      <w:r w:rsidR="00592FA4" w:rsidRPr="00E33A80">
        <w:rPr>
          <w:rFonts w:ascii="Tahoma" w:hAnsi="Tahoma" w:cs="Tahoma"/>
          <w:color w:val="000000" w:themeColor="text1"/>
          <w:sz w:val="24"/>
          <w:szCs w:val="24"/>
          <w:lang w:val="tr-TR"/>
        </w:rPr>
        <w:t xml:space="preserve"> üretildi</w:t>
      </w:r>
      <w:r w:rsidR="00563674" w:rsidRPr="00E33A80">
        <w:rPr>
          <w:rFonts w:ascii="Tahoma" w:hAnsi="Tahoma" w:cs="Tahoma"/>
          <w:color w:val="000000" w:themeColor="text1"/>
          <w:sz w:val="24"/>
          <w:szCs w:val="24"/>
          <w:lang w:val="tr-TR"/>
        </w:rPr>
        <w:t>.</w:t>
      </w:r>
      <w:r w:rsidR="006C0D8A" w:rsidRPr="00E33A80">
        <w:rPr>
          <w:rFonts w:ascii="Tahoma" w:hAnsi="Tahoma" w:cs="Tahoma"/>
          <w:color w:val="000000" w:themeColor="text1"/>
          <w:sz w:val="24"/>
          <w:szCs w:val="24"/>
          <w:lang w:val="tr-TR"/>
        </w:rPr>
        <w:t xml:space="preserve"> </w:t>
      </w:r>
    </w:p>
    <w:p w14:paraId="31E961F8" w14:textId="1FB2EA82" w:rsidR="0088100F" w:rsidRPr="00E33A80" w:rsidRDefault="0013132E"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 xml:space="preserve">Vodafone Pay </w:t>
      </w:r>
      <w:r w:rsidR="002A5E06" w:rsidRPr="00E33A80">
        <w:rPr>
          <w:rFonts w:ascii="Tahoma" w:hAnsi="Tahoma" w:cs="Tahoma"/>
          <w:color w:val="000000" w:themeColor="text1"/>
          <w:sz w:val="24"/>
          <w:szCs w:val="24"/>
          <w:lang w:val="tr-TR"/>
        </w:rPr>
        <w:t>basın lansmanı</w:t>
      </w:r>
      <w:r w:rsidRPr="00E33A80">
        <w:rPr>
          <w:rFonts w:ascii="Tahoma" w:hAnsi="Tahoma" w:cs="Tahoma"/>
          <w:color w:val="000000" w:themeColor="text1"/>
          <w:sz w:val="24"/>
          <w:szCs w:val="24"/>
          <w:lang w:val="tr-TR"/>
        </w:rPr>
        <w:t>; kahvaltının ardından</w:t>
      </w:r>
      <w:r w:rsidR="00400306" w:rsidRPr="00E33A80">
        <w:rPr>
          <w:rFonts w:ascii="Tahoma" w:hAnsi="Tahoma" w:cs="Tahoma"/>
          <w:color w:val="000000" w:themeColor="text1"/>
          <w:sz w:val="24"/>
          <w:szCs w:val="24"/>
          <w:lang w:val="tr-TR"/>
        </w:rPr>
        <w:t xml:space="preserve"> sırasıyla,</w:t>
      </w:r>
      <w:r w:rsidRPr="00E33A80">
        <w:rPr>
          <w:rFonts w:ascii="Tahoma" w:hAnsi="Tahoma" w:cs="Tahoma"/>
          <w:color w:val="000000" w:themeColor="text1"/>
          <w:sz w:val="24"/>
          <w:szCs w:val="24"/>
          <w:lang w:val="tr-TR"/>
        </w:rPr>
        <w:t xml:space="preserve"> </w:t>
      </w:r>
      <w:r w:rsidR="00400306" w:rsidRPr="00E33A80">
        <w:rPr>
          <w:rFonts w:ascii="Tahoma" w:hAnsi="Tahoma" w:cs="Tahoma"/>
          <w:color w:val="000000" w:themeColor="text1"/>
          <w:sz w:val="24"/>
          <w:szCs w:val="24"/>
          <w:lang w:val="tr-TR"/>
        </w:rPr>
        <w:t>Telsim</w:t>
      </w:r>
      <w:r w:rsidRPr="00E33A80">
        <w:rPr>
          <w:rFonts w:ascii="Tahoma" w:hAnsi="Tahoma" w:cs="Tahoma"/>
          <w:color w:val="000000" w:themeColor="text1"/>
          <w:sz w:val="24"/>
          <w:szCs w:val="24"/>
          <w:lang w:val="tr-TR"/>
        </w:rPr>
        <w:t xml:space="preserve"> Genel Müdür Yardımcısı Fevzi Tanpınar</w:t>
      </w:r>
      <w:r w:rsidR="00400306" w:rsidRPr="00E33A80">
        <w:rPr>
          <w:rFonts w:ascii="Tahoma" w:hAnsi="Tahoma" w:cs="Tahoma"/>
          <w:color w:val="000000" w:themeColor="text1"/>
          <w:sz w:val="24"/>
          <w:szCs w:val="24"/>
          <w:lang w:val="tr-TR"/>
        </w:rPr>
        <w:t xml:space="preserve">, Telsim Genel Müdürü Cenk Alper ve TürkBankası Genel Müdürü Mustafa Kayahan’ın konuşmasıyla </w:t>
      </w:r>
      <w:r w:rsidRPr="00E33A80">
        <w:rPr>
          <w:rFonts w:ascii="Tahoma" w:hAnsi="Tahoma" w:cs="Tahoma"/>
          <w:color w:val="000000" w:themeColor="text1"/>
          <w:sz w:val="24"/>
          <w:szCs w:val="24"/>
          <w:lang w:val="tr-TR"/>
        </w:rPr>
        <w:t xml:space="preserve">devam etti. </w:t>
      </w:r>
    </w:p>
    <w:p w14:paraId="61604055" w14:textId="77777777" w:rsidR="00400306" w:rsidRPr="00E33A80" w:rsidRDefault="00400306" w:rsidP="00E33A80">
      <w:pPr>
        <w:spacing w:line="360" w:lineRule="auto"/>
        <w:jc w:val="both"/>
        <w:rPr>
          <w:rFonts w:ascii="Tahoma" w:hAnsi="Tahoma" w:cs="Tahoma"/>
          <w:color w:val="000000" w:themeColor="text1"/>
          <w:sz w:val="24"/>
          <w:szCs w:val="24"/>
          <w:lang w:val="tr-TR"/>
        </w:rPr>
      </w:pPr>
    </w:p>
    <w:p w14:paraId="4490E388" w14:textId="77777777" w:rsidR="00B17E05" w:rsidRPr="00E33A80" w:rsidRDefault="00B17E05" w:rsidP="00E33A80">
      <w:pPr>
        <w:spacing w:line="360" w:lineRule="auto"/>
        <w:jc w:val="both"/>
        <w:rPr>
          <w:rFonts w:ascii="Tahoma" w:hAnsi="Tahoma" w:cs="Tahoma"/>
          <w:b/>
          <w:color w:val="000000" w:themeColor="text1"/>
          <w:sz w:val="24"/>
          <w:szCs w:val="24"/>
          <w:lang w:val="tr-TR"/>
        </w:rPr>
      </w:pPr>
      <w:r w:rsidRPr="00E33A80">
        <w:rPr>
          <w:rFonts w:ascii="Tahoma" w:hAnsi="Tahoma" w:cs="Tahoma"/>
          <w:b/>
          <w:color w:val="000000" w:themeColor="text1"/>
          <w:sz w:val="24"/>
          <w:szCs w:val="24"/>
          <w:lang w:val="tr-TR"/>
        </w:rPr>
        <w:t>TANPINAR: “DİJİTAL DÖNÜŞÜM HAYATIMIZIN BİR PARÇASI”</w:t>
      </w:r>
    </w:p>
    <w:p w14:paraId="0575AC68" w14:textId="77777777" w:rsidR="004A40F7" w:rsidRPr="00E33A80" w:rsidRDefault="004A40F7"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10 yıl öncesinde girilen her toplantıda dijital dönüşüm</w:t>
      </w:r>
      <w:r w:rsidR="00EF55BD" w:rsidRPr="00E33A80">
        <w:rPr>
          <w:rFonts w:ascii="Tahoma" w:hAnsi="Tahoma" w:cs="Tahoma"/>
          <w:color w:val="000000" w:themeColor="text1"/>
          <w:sz w:val="24"/>
          <w:szCs w:val="24"/>
          <w:lang w:val="tr-TR"/>
        </w:rPr>
        <w:t>ün</w:t>
      </w:r>
      <w:r w:rsidRPr="00E33A80">
        <w:rPr>
          <w:rFonts w:ascii="Tahoma" w:hAnsi="Tahoma" w:cs="Tahoma"/>
          <w:color w:val="000000" w:themeColor="text1"/>
          <w:sz w:val="24"/>
          <w:szCs w:val="24"/>
          <w:lang w:val="tr-TR"/>
        </w:rPr>
        <w:t xml:space="preserve"> </w:t>
      </w:r>
      <w:r w:rsidR="00EF55BD" w:rsidRPr="00E33A80">
        <w:rPr>
          <w:rFonts w:ascii="Tahoma" w:hAnsi="Tahoma" w:cs="Tahoma"/>
          <w:color w:val="000000" w:themeColor="text1"/>
          <w:sz w:val="24"/>
          <w:szCs w:val="24"/>
          <w:lang w:val="tr-TR"/>
        </w:rPr>
        <w:t>konuşulduğunu söyleyen Telsim Genel Müdür Yardımcısı Tanpınar, “Mart 2020 tarihini gösterene kadar dijital dönüşüm hakkında konuşuyorduk fakat sonrasında hayatımızın bir parçası oldu.” dedi. Tanpınar, “Bundan sonra dijital dönüşümü daha toplumsal bir bilinçle masaya yatırarak, aynı zamanda toplumsal seferberlikle birlikte ha</w:t>
      </w:r>
      <w:r w:rsidR="00000DDD">
        <w:rPr>
          <w:rFonts w:ascii="Tahoma" w:hAnsi="Tahoma" w:cs="Tahoma"/>
          <w:color w:val="000000" w:themeColor="text1"/>
          <w:sz w:val="24"/>
          <w:szCs w:val="24"/>
          <w:lang w:val="tr-TR"/>
        </w:rPr>
        <w:t>k</w:t>
      </w:r>
      <w:r w:rsidR="00EF55BD" w:rsidRPr="00E33A80">
        <w:rPr>
          <w:rFonts w:ascii="Tahoma" w:hAnsi="Tahoma" w:cs="Tahoma"/>
          <w:color w:val="000000" w:themeColor="text1"/>
          <w:sz w:val="24"/>
          <w:szCs w:val="24"/>
          <w:lang w:val="tr-TR"/>
        </w:rPr>
        <w:t xml:space="preserve">kını vererek ilerlemeliyiz.” </w:t>
      </w:r>
      <w:r w:rsidR="00CE78C7">
        <w:rPr>
          <w:rFonts w:ascii="Tahoma" w:hAnsi="Tahoma" w:cs="Tahoma"/>
          <w:color w:val="000000" w:themeColor="text1"/>
          <w:sz w:val="24"/>
          <w:szCs w:val="24"/>
          <w:lang w:val="tr-TR"/>
        </w:rPr>
        <w:t xml:space="preserve">dedi. </w:t>
      </w:r>
      <w:r w:rsidR="00EF55BD" w:rsidRPr="00E33A80">
        <w:rPr>
          <w:rFonts w:ascii="Tahoma" w:hAnsi="Tahoma" w:cs="Tahoma"/>
          <w:color w:val="000000" w:themeColor="text1"/>
          <w:sz w:val="24"/>
          <w:szCs w:val="24"/>
          <w:lang w:val="tr-TR"/>
        </w:rPr>
        <w:t xml:space="preserve">Tanpınar, “Altyapı eksikliklerini gidermemiz gerekiyor. Dijital dönüşümü ülkemizde yaygınlaştırırken, bu seferberliği hep birlikte yapmamız gerekiyor. Siyasetiyle, tüm sivil toplum kuruluşlarıyla ve özel kuruluşlarla </w:t>
      </w:r>
      <w:r w:rsidR="00B17E05" w:rsidRPr="00E33A80">
        <w:rPr>
          <w:rFonts w:ascii="Tahoma" w:hAnsi="Tahoma" w:cs="Tahoma"/>
          <w:color w:val="000000" w:themeColor="text1"/>
          <w:sz w:val="24"/>
          <w:szCs w:val="24"/>
          <w:lang w:val="tr-TR"/>
        </w:rPr>
        <w:t xml:space="preserve">birlik olabilmemiz gerekiyor.” dedi. Dünyada 4.5 G’ye geçmemiş son ülke olmanın üzüntüsünün yaşandığını vurgulayan Tanpınar, “Bu altyapının tamamlanıp, </w:t>
      </w:r>
      <w:r w:rsidR="00B17E05" w:rsidRPr="00E33A80">
        <w:rPr>
          <w:rFonts w:ascii="Tahoma" w:hAnsi="Tahoma" w:cs="Tahoma"/>
          <w:color w:val="000000" w:themeColor="text1"/>
          <w:sz w:val="24"/>
          <w:szCs w:val="24"/>
          <w:lang w:val="tr-TR"/>
        </w:rPr>
        <w:lastRenderedPageBreak/>
        <w:t xml:space="preserve">ülkemizin hakettiği noktada bir bilişim adası ruhu ile bu seferberliği tamamlaması gerekiyor.” dedi. </w:t>
      </w:r>
    </w:p>
    <w:p w14:paraId="0E63B6A6" w14:textId="77777777" w:rsidR="00B17E05" w:rsidRPr="00E33A80" w:rsidRDefault="00B17E05" w:rsidP="00E33A80">
      <w:pPr>
        <w:spacing w:line="360" w:lineRule="auto"/>
        <w:jc w:val="both"/>
        <w:rPr>
          <w:rFonts w:ascii="Tahoma" w:hAnsi="Tahoma" w:cs="Tahoma"/>
          <w:color w:val="000000" w:themeColor="text1"/>
          <w:sz w:val="24"/>
          <w:szCs w:val="24"/>
          <w:lang w:val="tr-TR"/>
        </w:rPr>
      </w:pPr>
    </w:p>
    <w:p w14:paraId="2262BFDE" w14:textId="77777777" w:rsidR="00B17E05" w:rsidRPr="00E33A80" w:rsidRDefault="00B17E05" w:rsidP="00E33A80">
      <w:pPr>
        <w:spacing w:line="360" w:lineRule="auto"/>
        <w:jc w:val="both"/>
        <w:rPr>
          <w:rFonts w:ascii="Tahoma" w:hAnsi="Tahoma" w:cs="Tahoma"/>
          <w:color w:val="000000" w:themeColor="text1"/>
          <w:sz w:val="24"/>
          <w:szCs w:val="24"/>
          <w:lang w:val="tr-TR"/>
        </w:rPr>
      </w:pPr>
      <w:r w:rsidRPr="00E33A80">
        <w:rPr>
          <w:rFonts w:ascii="Tahoma" w:hAnsi="Tahoma" w:cs="Tahoma"/>
          <w:b/>
          <w:color w:val="000000" w:themeColor="text1"/>
          <w:sz w:val="24"/>
          <w:szCs w:val="24"/>
          <w:lang w:val="tr-TR"/>
        </w:rPr>
        <w:t xml:space="preserve">ALPER: </w:t>
      </w:r>
      <w:r w:rsidR="00E33A80" w:rsidRPr="00E33A80">
        <w:rPr>
          <w:rFonts w:ascii="Tahoma" w:hAnsi="Tahoma" w:cs="Tahoma"/>
          <w:b/>
          <w:color w:val="000000" w:themeColor="text1"/>
          <w:sz w:val="24"/>
          <w:szCs w:val="24"/>
          <w:lang w:val="tr-TR"/>
        </w:rPr>
        <w:t>“TELSİM VE TÜRK BANKASI OLARAK ADA’DA BİR İLKİ GERÇEKLEŞTİRİYORUZ.”</w:t>
      </w:r>
    </w:p>
    <w:p w14:paraId="41677F04" w14:textId="0F78E97B" w:rsidR="00D25A8A" w:rsidRPr="00E33A80" w:rsidRDefault="00B17E05"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“Bugün burada hep beraber çok güzel bir projenin tanıtımını yapmak üzere toplandık.” diyen Alper, “Telsim ve TürkBankası olarak Ada’da bir ilki gerçekleştiriyoruz. Telsim olarak her zaman dijital dönüşümde öncü olma vizyonumuzla hep ilklere imza attık, Kuzey Kıbrıs’ta da böylece mobil cüzdan</w:t>
      </w:r>
      <w:r w:rsidR="00F36D20" w:rsidRPr="00E33A80">
        <w:rPr>
          <w:rFonts w:ascii="Tahoma" w:hAnsi="Tahoma" w:cs="Tahoma"/>
          <w:color w:val="000000" w:themeColor="text1"/>
          <w:sz w:val="24"/>
          <w:szCs w:val="24"/>
          <w:lang w:val="tr-TR"/>
        </w:rPr>
        <w:t xml:space="preserve"> ilk kez</w:t>
      </w:r>
      <w:r w:rsidRPr="00E33A80">
        <w:rPr>
          <w:rFonts w:ascii="Tahoma" w:hAnsi="Tahoma" w:cs="Tahoma"/>
          <w:color w:val="000000" w:themeColor="text1"/>
          <w:sz w:val="24"/>
          <w:szCs w:val="24"/>
          <w:lang w:val="tr-TR"/>
        </w:rPr>
        <w:t xml:space="preserve"> Vodafone Pay ile hayat buluyor.” dedi. </w:t>
      </w:r>
      <w:r w:rsidR="00F36D20" w:rsidRPr="00E33A80">
        <w:rPr>
          <w:rFonts w:ascii="Tahoma" w:hAnsi="Tahoma" w:cs="Tahoma"/>
          <w:color w:val="000000" w:themeColor="text1"/>
          <w:sz w:val="24"/>
          <w:szCs w:val="24"/>
          <w:lang w:val="tr-TR"/>
        </w:rPr>
        <w:t xml:space="preserve">Çok güçlü ve çok güzel bir projeye imza atıldığını ifade eden Alper, “Telsim’in teknolojik tecrübelerini, TürkBankasının bankacılık tecrübeleri ile birleştirdik. Altını çizerek söylemek istiyorum, tamamen lokal ve kendi ekiplerimizle hayata geçirilen bir proje oldu.” dedi. Ortaya muhteşem bir ürün çıktığını vurgulayan Alper, “VodaPay sayesinde 7/24 güvenli ve hızlı birçok bankacılık yapabileceksiniz.” dedi. </w:t>
      </w:r>
    </w:p>
    <w:p w14:paraId="3A808E5A" w14:textId="77777777" w:rsidR="00D25A8A" w:rsidRPr="00E33A80" w:rsidRDefault="00D25A8A" w:rsidP="00E33A80">
      <w:pPr>
        <w:spacing w:line="360" w:lineRule="auto"/>
        <w:jc w:val="both"/>
        <w:rPr>
          <w:rFonts w:ascii="Tahoma" w:hAnsi="Tahoma" w:cs="Tahoma"/>
          <w:color w:val="000000" w:themeColor="text1"/>
          <w:sz w:val="24"/>
          <w:szCs w:val="24"/>
          <w:lang w:val="tr-TR"/>
        </w:rPr>
      </w:pPr>
    </w:p>
    <w:p w14:paraId="70E1DAA0" w14:textId="77777777" w:rsidR="00B17E05" w:rsidRPr="00E33A80" w:rsidRDefault="00B17E05" w:rsidP="00E33A80">
      <w:pPr>
        <w:spacing w:line="360" w:lineRule="auto"/>
        <w:jc w:val="both"/>
        <w:rPr>
          <w:rFonts w:ascii="Tahoma" w:hAnsi="Tahoma" w:cs="Tahoma"/>
          <w:b/>
          <w:color w:val="000000" w:themeColor="text1"/>
          <w:sz w:val="24"/>
          <w:szCs w:val="24"/>
          <w:lang w:val="tr-TR"/>
        </w:rPr>
      </w:pPr>
      <w:r w:rsidRPr="00E33A80">
        <w:rPr>
          <w:rFonts w:ascii="Tahoma" w:hAnsi="Tahoma" w:cs="Tahoma"/>
          <w:b/>
          <w:color w:val="000000" w:themeColor="text1"/>
          <w:sz w:val="24"/>
          <w:szCs w:val="24"/>
          <w:lang w:val="tr-TR"/>
        </w:rPr>
        <w:t xml:space="preserve">KAYAHAN: “DİJİTAL DÖNÜŞÜMDE ÖNCÜ OLAN,  GENÇ NESLİN BANKASI” </w:t>
      </w:r>
    </w:p>
    <w:p w14:paraId="238D145A" w14:textId="77777777" w:rsidR="00D25A8A" w:rsidRPr="00E33A80" w:rsidRDefault="00D25A8A"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 xml:space="preserve">TürkBankası Genel Müdürü Mustafa Kayahan, yeni nesil mobil cüzdan Vodafone Pay’in teknolojiye ve dijital dönüşüme inanan iki uluslarası markanın ortak eseri olduğunu belirterek sözlerine başladı. </w:t>
      </w:r>
    </w:p>
    <w:p w14:paraId="76528DA5" w14:textId="460F6E28" w:rsidR="00D25A8A" w:rsidRPr="00E33A80" w:rsidRDefault="00D25A8A"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 xml:space="preserve">Projeye </w:t>
      </w:r>
      <w:r w:rsidR="00000DDD">
        <w:rPr>
          <w:rFonts w:ascii="Tahoma" w:hAnsi="Tahoma" w:cs="Tahoma"/>
          <w:color w:val="000000" w:themeColor="text1"/>
          <w:sz w:val="24"/>
          <w:szCs w:val="24"/>
          <w:lang w:val="tr-TR"/>
        </w:rPr>
        <w:t>ilk günden beri</w:t>
      </w:r>
      <w:r w:rsidRPr="00E33A80">
        <w:rPr>
          <w:rFonts w:ascii="Tahoma" w:hAnsi="Tahoma" w:cs="Tahoma"/>
          <w:color w:val="000000" w:themeColor="text1"/>
          <w:sz w:val="24"/>
          <w:szCs w:val="24"/>
          <w:lang w:val="tr-TR"/>
        </w:rPr>
        <w:t xml:space="preserve"> inanan  başta iki kurumun yöneticileri olmak üzere projede emeği geçen ekibin tümüne teşekkür eden Kayahan, ülkenin bundan sonraki aşamada dijital dönmüşümle kalkınacağına ve refaha ulaşabileceğine inanan T</w:t>
      </w:r>
      <w:r w:rsidR="003834A8">
        <w:rPr>
          <w:rFonts w:ascii="Tahoma" w:hAnsi="Tahoma" w:cs="Tahoma"/>
          <w:color w:val="000000" w:themeColor="text1"/>
          <w:sz w:val="24"/>
          <w:szCs w:val="24"/>
          <w:lang w:val="tr-TR"/>
        </w:rPr>
        <w:t>u</w:t>
      </w:r>
      <w:r w:rsidRPr="00E33A80">
        <w:rPr>
          <w:rFonts w:ascii="Tahoma" w:hAnsi="Tahoma" w:cs="Tahoma"/>
          <w:color w:val="000000" w:themeColor="text1"/>
          <w:sz w:val="24"/>
          <w:szCs w:val="24"/>
          <w:lang w:val="tr-TR"/>
        </w:rPr>
        <w:t xml:space="preserve">rkishBank Group’un tüm enerjisini teknoloji </w:t>
      </w:r>
      <w:r w:rsidR="00000DDD">
        <w:rPr>
          <w:rFonts w:ascii="Tahoma" w:hAnsi="Tahoma" w:cs="Tahoma"/>
          <w:color w:val="000000" w:themeColor="text1"/>
          <w:sz w:val="24"/>
          <w:szCs w:val="24"/>
          <w:lang w:val="tr-TR"/>
        </w:rPr>
        <w:t>ve dijital dönüşüme</w:t>
      </w:r>
      <w:r w:rsidR="00000DDD" w:rsidRPr="00E33A80">
        <w:rPr>
          <w:rFonts w:ascii="Tahoma" w:hAnsi="Tahoma" w:cs="Tahoma"/>
          <w:color w:val="000000" w:themeColor="text1"/>
          <w:sz w:val="24"/>
          <w:szCs w:val="24"/>
          <w:lang w:val="tr-TR"/>
        </w:rPr>
        <w:t xml:space="preserve"> </w:t>
      </w:r>
      <w:r w:rsidRPr="00E33A80">
        <w:rPr>
          <w:rFonts w:ascii="Tahoma" w:hAnsi="Tahoma" w:cs="Tahoma"/>
          <w:color w:val="000000" w:themeColor="text1"/>
          <w:sz w:val="24"/>
          <w:szCs w:val="24"/>
          <w:lang w:val="tr-TR"/>
        </w:rPr>
        <w:t xml:space="preserve">ayırdığını; bu konuda gençlerin önünü açacak </w:t>
      </w:r>
      <w:r w:rsidR="00000DDD">
        <w:rPr>
          <w:rFonts w:ascii="Tahoma" w:hAnsi="Tahoma" w:cs="Tahoma"/>
          <w:color w:val="000000" w:themeColor="text1"/>
          <w:sz w:val="24"/>
          <w:szCs w:val="24"/>
          <w:lang w:val="tr-TR"/>
        </w:rPr>
        <w:t>teknoloji merkezinin hazırlıklarının tamamlanmak üzere olduğunu</w:t>
      </w:r>
      <w:r w:rsidRPr="00E33A80">
        <w:rPr>
          <w:rFonts w:ascii="Tahoma" w:hAnsi="Tahoma" w:cs="Tahoma"/>
          <w:color w:val="000000" w:themeColor="text1"/>
          <w:sz w:val="24"/>
          <w:szCs w:val="24"/>
          <w:lang w:val="tr-TR"/>
        </w:rPr>
        <w:t xml:space="preserve"> vurguladı. Arkasından “TürkBankası’nın vizyonu ülkemizin dijital dönüşüm</w:t>
      </w:r>
      <w:r w:rsidR="00000DDD">
        <w:rPr>
          <w:rFonts w:ascii="Tahoma" w:hAnsi="Tahoma" w:cs="Tahoma"/>
          <w:color w:val="000000" w:themeColor="text1"/>
          <w:sz w:val="24"/>
          <w:szCs w:val="24"/>
          <w:lang w:val="tr-TR"/>
        </w:rPr>
        <w:t>ün</w:t>
      </w:r>
      <w:r w:rsidRPr="00E33A80">
        <w:rPr>
          <w:rFonts w:ascii="Tahoma" w:hAnsi="Tahoma" w:cs="Tahoma"/>
          <w:color w:val="000000" w:themeColor="text1"/>
          <w:sz w:val="24"/>
          <w:szCs w:val="24"/>
          <w:lang w:val="tr-TR"/>
        </w:rPr>
        <w:t>de öncü olan,  genç neslin bankası olmaktır. dedi.</w:t>
      </w:r>
    </w:p>
    <w:p w14:paraId="5810E1AF" w14:textId="77777777" w:rsidR="00400306" w:rsidRPr="00E33A80" w:rsidRDefault="00400306" w:rsidP="00E33A80">
      <w:pPr>
        <w:spacing w:line="360" w:lineRule="auto"/>
        <w:jc w:val="both"/>
        <w:rPr>
          <w:rFonts w:ascii="Tahoma" w:hAnsi="Tahoma" w:cs="Tahoma"/>
          <w:color w:val="000000" w:themeColor="text1"/>
          <w:sz w:val="24"/>
          <w:szCs w:val="24"/>
          <w:lang w:val="tr-TR"/>
        </w:rPr>
      </w:pPr>
    </w:p>
    <w:p w14:paraId="1AAEE266" w14:textId="77777777" w:rsidR="003D63EF" w:rsidRPr="00E33A80" w:rsidRDefault="00E33A80" w:rsidP="00E33A80">
      <w:pPr>
        <w:spacing w:line="360" w:lineRule="auto"/>
        <w:jc w:val="both"/>
        <w:rPr>
          <w:rFonts w:ascii="Tahoma" w:hAnsi="Tahoma" w:cs="Tahoma"/>
          <w:color w:val="000000" w:themeColor="text1"/>
          <w:sz w:val="24"/>
          <w:szCs w:val="24"/>
          <w:lang w:val="tr-TR"/>
        </w:rPr>
      </w:pPr>
      <w:r w:rsidRPr="00E33A80">
        <w:rPr>
          <w:rFonts w:ascii="Tahoma" w:hAnsi="Tahoma" w:cs="Tahoma"/>
          <w:b/>
          <w:color w:val="000000" w:themeColor="text1"/>
          <w:sz w:val="24"/>
          <w:szCs w:val="24"/>
          <w:lang w:val="tr-TR"/>
        </w:rPr>
        <w:lastRenderedPageBreak/>
        <w:t>YERLİ ÜRETİM MOBİL CÜZDAN CANLI OLARAK TANITILDI</w:t>
      </w:r>
    </w:p>
    <w:p w14:paraId="42302524" w14:textId="3DEA6F23" w:rsidR="000C3BB5" w:rsidRPr="00E33A80" w:rsidRDefault="000C3BB5"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 xml:space="preserve">Lansman programı kapsamında KKTC Telsim Pazarlamadan Sorumlu Genel Müdür Yardımcısı Yiğit </w:t>
      </w:r>
      <w:r w:rsidR="003834A8">
        <w:rPr>
          <w:rFonts w:ascii="Tahoma" w:hAnsi="Tahoma" w:cs="Tahoma"/>
          <w:color w:val="000000" w:themeColor="text1"/>
          <w:sz w:val="24"/>
          <w:szCs w:val="24"/>
          <w:lang w:val="tr-TR"/>
        </w:rPr>
        <w:t>Ç</w:t>
      </w:r>
      <w:r w:rsidRPr="00E33A80">
        <w:rPr>
          <w:rFonts w:ascii="Tahoma" w:hAnsi="Tahoma" w:cs="Tahoma"/>
          <w:color w:val="000000" w:themeColor="text1"/>
          <w:sz w:val="24"/>
          <w:szCs w:val="24"/>
          <w:lang w:val="tr-TR"/>
        </w:rPr>
        <w:t xml:space="preserve">amcı ve TürkBankası Pazarlamadan Sorumlu Genel Müdür Yardımcısı Mehmet Salih Havalı, </w:t>
      </w:r>
      <w:r w:rsidRPr="00000DDD">
        <w:rPr>
          <w:rFonts w:ascii="Tahoma" w:hAnsi="Tahoma" w:cs="Tahoma"/>
          <w:color w:val="000000" w:themeColor="text1"/>
          <w:sz w:val="24"/>
          <w:szCs w:val="24"/>
          <w:lang w:val="tr-TR"/>
        </w:rPr>
        <w:t xml:space="preserve">Adanın </w:t>
      </w:r>
      <w:r w:rsidR="00000DDD">
        <w:rPr>
          <w:rFonts w:ascii="Tahoma" w:hAnsi="Tahoma" w:cs="Tahoma"/>
          <w:color w:val="000000" w:themeColor="text1"/>
          <w:sz w:val="24"/>
          <w:szCs w:val="24"/>
          <w:lang w:val="tr-TR"/>
        </w:rPr>
        <w:t>Mastercard sertifikasına sahip ilk sanal cüzdanının</w:t>
      </w:r>
      <w:r w:rsidRPr="00E33A80">
        <w:rPr>
          <w:rFonts w:ascii="Tahoma" w:hAnsi="Tahoma" w:cs="Tahoma"/>
          <w:color w:val="000000" w:themeColor="text1"/>
          <w:sz w:val="24"/>
          <w:szCs w:val="24"/>
          <w:lang w:val="tr-TR"/>
        </w:rPr>
        <w:t xml:space="preserve"> öze</w:t>
      </w:r>
      <w:r w:rsidR="006A72BF" w:rsidRPr="00E33A80">
        <w:rPr>
          <w:rFonts w:ascii="Tahoma" w:hAnsi="Tahoma" w:cs="Tahoma"/>
          <w:color w:val="000000" w:themeColor="text1"/>
          <w:sz w:val="24"/>
          <w:szCs w:val="24"/>
          <w:lang w:val="tr-TR"/>
        </w:rPr>
        <w:t>l</w:t>
      </w:r>
      <w:r w:rsidRPr="00E33A80">
        <w:rPr>
          <w:rFonts w:ascii="Tahoma" w:hAnsi="Tahoma" w:cs="Tahoma"/>
          <w:color w:val="000000" w:themeColor="text1"/>
          <w:sz w:val="24"/>
          <w:szCs w:val="24"/>
          <w:lang w:val="tr-TR"/>
        </w:rPr>
        <w:t>liklerini tanıttı</w:t>
      </w:r>
      <w:r w:rsidR="006A72BF" w:rsidRPr="00E33A80">
        <w:rPr>
          <w:rFonts w:ascii="Tahoma" w:hAnsi="Tahoma" w:cs="Tahoma"/>
          <w:color w:val="000000" w:themeColor="text1"/>
          <w:sz w:val="24"/>
          <w:szCs w:val="24"/>
          <w:lang w:val="tr-TR"/>
        </w:rPr>
        <w:t>lar.</w:t>
      </w:r>
      <w:r w:rsidR="00C25757" w:rsidRPr="00E33A80">
        <w:rPr>
          <w:rFonts w:ascii="Tahoma" w:hAnsi="Tahoma" w:cs="Tahoma"/>
          <w:color w:val="000000" w:themeColor="text1"/>
          <w:sz w:val="24"/>
          <w:szCs w:val="24"/>
          <w:lang w:val="tr-TR"/>
        </w:rPr>
        <w:t xml:space="preserve"> </w:t>
      </w:r>
    </w:p>
    <w:p w14:paraId="4C0DB7DC" w14:textId="244E60FB" w:rsidR="003D63EF" w:rsidRPr="00E33A80" w:rsidRDefault="003D63EF" w:rsidP="00E33A80">
      <w:pPr>
        <w:spacing w:line="360" w:lineRule="auto"/>
        <w:jc w:val="both"/>
        <w:rPr>
          <w:rFonts w:ascii="Tahoma" w:hAnsi="Tahoma" w:cs="Tahoma"/>
          <w:b/>
          <w:color w:val="000000" w:themeColor="text1"/>
          <w:sz w:val="24"/>
          <w:szCs w:val="24"/>
          <w:lang w:val="tr-TR"/>
        </w:rPr>
      </w:pPr>
      <w:r w:rsidRPr="00E33A80">
        <w:rPr>
          <w:rFonts w:ascii="Tahoma" w:hAnsi="Tahoma" w:cs="Tahoma"/>
          <w:color w:val="000000" w:themeColor="text1"/>
          <w:sz w:val="24"/>
          <w:szCs w:val="24"/>
          <w:lang w:val="tr-TR"/>
        </w:rPr>
        <w:t xml:space="preserve">Vodafone Pay isimli “Yeni Nesil Mobil Cüzdan”ın My Vodafone uygulaması ile akıllı telefonlara yüklenerek kolaylıkla kullanılabileceğini, fiziksel kartın da TürkBankası ve KKTC Telsim’in pek çok temas noktasından edinilebileceğini anlatan </w:t>
      </w:r>
      <w:r w:rsidR="006A72BF" w:rsidRPr="00E33A80">
        <w:rPr>
          <w:rFonts w:ascii="Tahoma" w:hAnsi="Tahoma" w:cs="Tahoma"/>
          <w:color w:val="000000" w:themeColor="text1"/>
          <w:sz w:val="24"/>
          <w:szCs w:val="24"/>
          <w:lang w:val="tr-TR"/>
        </w:rPr>
        <w:t xml:space="preserve">Havalı ve </w:t>
      </w:r>
      <w:r w:rsidR="00004EE6">
        <w:rPr>
          <w:rFonts w:ascii="Tahoma" w:hAnsi="Tahoma" w:cs="Tahoma"/>
          <w:color w:val="000000" w:themeColor="text1"/>
          <w:sz w:val="24"/>
          <w:szCs w:val="24"/>
          <w:lang w:val="tr-TR"/>
        </w:rPr>
        <w:t>Ç</w:t>
      </w:r>
      <w:r w:rsidR="006A72BF" w:rsidRPr="00E33A80">
        <w:rPr>
          <w:rFonts w:ascii="Tahoma" w:hAnsi="Tahoma" w:cs="Tahoma"/>
          <w:color w:val="000000" w:themeColor="text1"/>
          <w:sz w:val="24"/>
          <w:szCs w:val="24"/>
          <w:lang w:val="tr-TR"/>
        </w:rPr>
        <w:t>amcı</w:t>
      </w:r>
      <w:r w:rsidRPr="00E33A80">
        <w:rPr>
          <w:rFonts w:ascii="Tahoma" w:hAnsi="Tahoma" w:cs="Tahoma"/>
          <w:color w:val="000000" w:themeColor="text1"/>
          <w:sz w:val="24"/>
          <w:szCs w:val="24"/>
          <w:lang w:val="tr-TR"/>
        </w:rPr>
        <w:t>, MasterCard</w:t>
      </w:r>
      <w:r w:rsidRPr="00E33A80">
        <w:rPr>
          <w:rFonts w:ascii="Tahoma" w:hAnsi="Tahoma" w:cs="Tahoma"/>
          <w:b/>
          <w:color w:val="000000" w:themeColor="text1"/>
          <w:sz w:val="24"/>
          <w:szCs w:val="24"/>
          <w:lang w:val="tr-TR"/>
        </w:rPr>
        <w:t xml:space="preserve"> </w:t>
      </w:r>
      <w:r w:rsidRPr="00E33A80">
        <w:rPr>
          <w:rFonts w:ascii="Tahoma" w:hAnsi="Tahoma" w:cs="Tahoma"/>
          <w:color w:val="000000" w:themeColor="text1"/>
          <w:sz w:val="24"/>
          <w:szCs w:val="24"/>
          <w:lang w:val="tr-TR"/>
        </w:rPr>
        <w:t>iş birliği ile hayata geçirilen kartlarla mağaza içi alışverişin yanında dünyanın her yerinden güvenli online alışveriş, para yükleme, para çekme, 7/24 para transferi yapılabileceği bilgisini aktardı.</w:t>
      </w:r>
    </w:p>
    <w:p w14:paraId="27F103CC" w14:textId="6D5C8228" w:rsidR="00B36F15" w:rsidRPr="00E33A80" w:rsidRDefault="004D686B"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 xml:space="preserve">Projenin </w:t>
      </w:r>
      <w:r w:rsidR="00BC675E" w:rsidRPr="00E33A80">
        <w:rPr>
          <w:rFonts w:ascii="Tahoma" w:hAnsi="Tahoma" w:cs="Tahoma"/>
          <w:color w:val="000000" w:themeColor="text1"/>
          <w:sz w:val="24"/>
          <w:szCs w:val="24"/>
          <w:lang w:val="tr-TR"/>
        </w:rPr>
        <w:t>lansman etkinliği</w:t>
      </w:r>
      <w:r w:rsidRPr="00E33A80">
        <w:rPr>
          <w:rFonts w:ascii="Tahoma" w:hAnsi="Tahoma" w:cs="Tahoma"/>
          <w:color w:val="000000" w:themeColor="text1"/>
          <w:sz w:val="24"/>
          <w:szCs w:val="24"/>
          <w:lang w:val="tr-TR"/>
        </w:rPr>
        <w:t xml:space="preserve"> </w:t>
      </w:r>
      <w:r w:rsidR="006A72BF" w:rsidRPr="00E33A80">
        <w:rPr>
          <w:rFonts w:ascii="Tahoma" w:hAnsi="Tahoma" w:cs="Tahoma"/>
          <w:color w:val="000000" w:themeColor="text1"/>
          <w:sz w:val="24"/>
          <w:szCs w:val="24"/>
          <w:lang w:val="tr-TR"/>
        </w:rPr>
        <w:t>konukların basına dağıtılan Vodafone Pay kartların aktivasyonu için açılan yardım masalarına yönlendirilmesi ile sona erdi. Aktifleştirilen kartlara para yüklemek için ise</w:t>
      </w:r>
      <w:r w:rsidR="00A33A58" w:rsidRPr="00E33A80">
        <w:rPr>
          <w:rFonts w:ascii="Tahoma" w:hAnsi="Tahoma" w:cs="Tahoma"/>
          <w:color w:val="000000" w:themeColor="text1"/>
          <w:sz w:val="24"/>
          <w:szCs w:val="24"/>
          <w:lang w:val="tr-TR"/>
        </w:rPr>
        <w:t xml:space="preserve"> </w:t>
      </w:r>
      <w:r w:rsidR="00004EE6">
        <w:rPr>
          <w:rFonts w:ascii="Tahoma" w:hAnsi="Tahoma" w:cs="Tahoma"/>
          <w:color w:val="000000" w:themeColor="text1"/>
          <w:sz w:val="24"/>
          <w:szCs w:val="24"/>
          <w:lang w:val="tr-TR"/>
        </w:rPr>
        <w:t>“</w:t>
      </w:r>
      <w:r w:rsidR="006A72BF" w:rsidRPr="00E33A80">
        <w:rPr>
          <w:rFonts w:ascii="Tahoma" w:hAnsi="Tahoma" w:cs="Tahoma"/>
          <w:color w:val="000000" w:themeColor="text1"/>
          <w:sz w:val="24"/>
          <w:szCs w:val="24"/>
          <w:lang w:val="tr-TR"/>
        </w:rPr>
        <w:t>TürkBankası Mobil Hizmet Noktası</w:t>
      </w:r>
      <w:r w:rsidR="00004EE6">
        <w:rPr>
          <w:rFonts w:ascii="Tahoma" w:hAnsi="Tahoma" w:cs="Tahoma"/>
          <w:color w:val="000000" w:themeColor="text1"/>
          <w:sz w:val="24"/>
          <w:szCs w:val="24"/>
          <w:lang w:val="tr-TR"/>
        </w:rPr>
        <w:t>”</w:t>
      </w:r>
      <w:r w:rsidR="006A72BF" w:rsidRPr="00E33A80">
        <w:rPr>
          <w:rFonts w:ascii="Tahoma" w:hAnsi="Tahoma" w:cs="Tahoma"/>
          <w:color w:val="000000" w:themeColor="text1"/>
          <w:sz w:val="24"/>
          <w:szCs w:val="24"/>
          <w:lang w:val="tr-TR"/>
        </w:rPr>
        <w:t xml:space="preserve"> </w:t>
      </w:r>
      <w:r w:rsidR="003834A8">
        <w:rPr>
          <w:rFonts w:ascii="Tahoma" w:hAnsi="Tahoma" w:cs="Tahoma"/>
          <w:color w:val="000000" w:themeColor="text1"/>
          <w:sz w:val="24"/>
          <w:szCs w:val="24"/>
          <w:lang w:val="tr-TR"/>
        </w:rPr>
        <w:t>alanda</w:t>
      </w:r>
      <w:r w:rsidR="006A72BF" w:rsidRPr="00E33A80">
        <w:rPr>
          <w:rFonts w:ascii="Tahoma" w:hAnsi="Tahoma" w:cs="Tahoma"/>
          <w:color w:val="000000" w:themeColor="text1"/>
          <w:sz w:val="24"/>
          <w:szCs w:val="24"/>
          <w:lang w:val="tr-TR"/>
        </w:rPr>
        <w:t xml:space="preserve"> hazır bulunduruldu.</w:t>
      </w:r>
    </w:p>
    <w:p w14:paraId="642B78AE" w14:textId="01351766" w:rsidR="005F0C78" w:rsidRDefault="005F0C78" w:rsidP="00E33A80">
      <w:pPr>
        <w:spacing w:line="360" w:lineRule="auto"/>
        <w:jc w:val="both"/>
        <w:rPr>
          <w:rFonts w:ascii="Tahoma" w:hAnsi="Tahoma" w:cs="Tahoma"/>
          <w:color w:val="000000" w:themeColor="text1"/>
          <w:sz w:val="24"/>
          <w:szCs w:val="24"/>
          <w:lang w:val="tr-TR"/>
        </w:rPr>
      </w:pPr>
      <w:r w:rsidRPr="00E33A80">
        <w:rPr>
          <w:rFonts w:ascii="Tahoma" w:hAnsi="Tahoma" w:cs="Tahoma"/>
          <w:color w:val="000000" w:themeColor="text1"/>
          <w:sz w:val="24"/>
          <w:szCs w:val="24"/>
          <w:lang w:val="tr-TR"/>
        </w:rPr>
        <w:t>Vodafone Pay hakkında ayrıntılı bilgi için</w:t>
      </w:r>
      <w:r w:rsidR="00CA4C40" w:rsidRPr="00E33A80">
        <w:rPr>
          <w:rFonts w:ascii="Tahoma" w:hAnsi="Tahoma" w:cs="Tahoma"/>
          <w:color w:val="000000" w:themeColor="text1"/>
          <w:sz w:val="24"/>
          <w:szCs w:val="24"/>
          <w:lang w:val="tr-TR"/>
        </w:rPr>
        <w:t>,</w:t>
      </w:r>
      <w:r w:rsidR="00704D9A" w:rsidRPr="00E33A80">
        <w:rPr>
          <w:rFonts w:ascii="Tahoma" w:hAnsi="Tahoma" w:cs="Tahoma"/>
          <w:color w:val="000000" w:themeColor="text1"/>
          <w:sz w:val="24"/>
          <w:szCs w:val="24"/>
          <w:lang w:val="tr-TR"/>
        </w:rPr>
        <w:t xml:space="preserve"> Telsim </w:t>
      </w:r>
      <w:r w:rsidR="00371A2F" w:rsidRPr="00E33A80">
        <w:rPr>
          <w:rFonts w:ascii="Tahoma" w:hAnsi="Tahoma" w:cs="Tahoma"/>
          <w:color w:val="000000" w:themeColor="text1"/>
          <w:sz w:val="24"/>
          <w:szCs w:val="24"/>
          <w:lang w:val="tr-TR"/>
        </w:rPr>
        <w:t xml:space="preserve">(kktctelsim.com/vodafone-pay) </w:t>
      </w:r>
      <w:r w:rsidR="00704D9A" w:rsidRPr="00E33A80">
        <w:rPr>
          <w:rFonts w:ascii="Tahoma" w:hAnsi="Tahoma" w:cs="Tahoma"/>
          <w:color w:val="000000" w:themeColor="text1"/>
          <w:sz w:val="24"/>
          <w:szCs w:val="24"/>
          <w:lang w:val="tr-TR"/>
        </w:rPr>
        <w:t xml:space="preserve">ve TürkBankası </w:t>
      </w:r>
      <w:r w:rsidR="00CA4C40" w:rsidRPr="00E33A80">
        <w:rPr>
          <w:rFonts w:ascii="Tahoma" w:hAnsi="Tahoma" w:cs="Tahoma"/>
          <w:color w:val="000000" w:themeColor="text1"/>
          <w:sz w:val="24"/>
          <w:szCs w:val="24"/>
          <w:lang w:val="tr-TR"/>
        </w:rPr>
        <w:t>internet siteleri ile Telsim Shoplarla TürkBankası şubeleri</w:t>
      </w:r>
      <w:r w:rsidRPr="00E33A80">
        <w:rPr>
          <w:rFonts w:ascii="Tahoma" w:hAnsi="Tahoma" w:cs="Tahoma"/>
          <w:color w:val="000000" w:themeColor="text1"/>
          <w:sz w:val="24"/>
          <w:szCs w:val="24"/>
          <w:lang w:val="tr-TR"/>
        </w:rPr>
        <w:t xml:space="preserve"> ziyaret </w:t>
      </w:r>
      <w:r w:rsidR="00CA4C40" w:rsidRPr="00E33A80">
        <w:rPr>
          <w:rFonts w:ascii="Tahoma" w:hAnsi="Tahoma" w:cs="Tahoma"/>
          <w:color w:val="000000" w:themeColor="text1"/>
          <w:sz w:val="24"/>
          <w:szCs w:val="24"/>
          <w:lang w:val="tr-TR"/>
        </w:rPr>
        <w:t>edilebiliyor</w:t>
      </w:r>
      <w:r w:rsidRPr="00E33A80">
        <w:rPr>
          <w:rFonts w:ascii="Tahoma" w:hAnsi="Tahoma" w:cs="Tahoma"/>
          <w:color w:val="000000" w:themeColor="text1"/>
          <w:sz w:val="24"/>
          <w:szCs w:val="24"/>
          <w:lang w:val="tr-TR"/>
        </w:rPr>
        <w:t xml:space="preserve">. </w:t>
      </w:r>
    </w:p>
    <w:p w14:paraId="0A4A19A6" w14:textId="47B95F15" w:rsidR="00D254C2" w:rsidRPr="00E33A80" w:rsidRDefault="00D254C2" w:rsidP="00E33A80">
      <w:pPr>
        <w:spacing w:line="360" w:lineRule="auto"/>
        <w:jc w:val="both"/>
        <w:rPr>
          <w:rFonts w:ascii="Tahoma" w:hAnsi="Tahoma" w:cs="Tahoma"/>
          <w:color w:val="000000" w:themeColor="text1"/>
          <w:sz w:val="24"/>
          <w:szCs w:val="24"/>
          <w:lang w:val="tr-TR"/>
        </w:rPr>
      </w:pPr>
      <w:bookmarkStart w:id="0" w:name="_GoBack"/>
      <w:bookmarkEnd w:id="0"/>
    </w:p>
    <w:sectPr w:rsidR="00D254C2" w:rsidRPr="00E33A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7BD8"/>
    <w:multiLevelType w:val="hybridMultilevel"/>
    <w:tmpl w:val="A01E1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5BF5957"/>
    <w:multiLevelType w:val="multilevel"/>
    <w:tmpl w:val="34E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C9"/>
    <w:rsid w:val="00000DDD"/>
    <w:rsid w:val="00004EE6"/>
    <w:rsid w:val="00034DD6"/>
    <w:rsid w:val="000634AE"/>
    <w:rsid w:val="00082DC6"/>
    <w:rsid w:val="000A5B91"/>
    <w:rsid w:val="000C2A1D"/>
    <w:rsid w:val="000C3BB5"/>
    <w:rsid w:val="00114FE5"/>
    <w:rsid w:val="0013132E"/>
    <w:rsid w:val="00137952"/>
    <w:rsid w:val="001539E9"/>
    <w:rsid w:val="002139E9"/>
    <w:rsid w:val="00251B8F"/>
    <w:rsid w:val="00286A45"/>
    <w:rsid w:val="0029290C"/>
    <w:rsid w:val="00296C3B"/>
    <w:rsid w:val="002A47A0"/>
    <w:rsid w:val="002A5E06"/>
    <w:rsid w:val="002B2348"/>
    <w:rsid w:val="002F4815"/>
    <w:rsid w:val="00357994"/>
    <w:rsid w:val="00371A2F"/>
    <w:rsid w:val="003834A8"/>
    <w:rsid w:val="003860C1"/>
    <w:rsid w:val="003D63EF"/>
    <w:rsid w:val="00400306"/>
    <w:rsid w:val="00436CCC"/>
    <w:rsid w:val="0043745E"/>
    <w:rsid w:val="004A40F7"/>
    <w:rsid w:val="004A7269"/>
    <w:rsid w:val="004D686B"/>
    <w:rsid w:val="0054748B"/>
    <w:rsid w:val="00563674"/>
    <w:rsid w:val="00592FA4"/>
    <w:rsid w:val="005A15C7"/>
    <w:rsid w:val="005A7A90"/>
    <w:rsid w:val="005E11FC"/>
    <w:rsid w:val="005E6F25"/>
    <w:rsid w:val="005F0C78"/>
    <w:rsid w:val="00614222"/>
    <w:rsid w:val="00672302"/>
    <w:rsid w:val="00675DFA"/>
    <w:rsid w:val="0069590C"/>
    <w:rsid w:val="006A15AD"/>
    <w:rsid w:val="006A72BF"/>
    <w:rsid w:val="006C0D8A"/>
    <w:rsid w:val="006E01B2"/>
    <w:rsid w:val="006E30B3"/>
    <w:rsid w:val="00704D9A"/>
    <w:rsid w:val="00706386"/>
    <w:rsid w:val="007115B8"/>
    <w:rsid w:val="00714820"/>
    <w:rsid w:val="00734D5B"/>
    <w:rsid w:val="00734F83"/>
    <w:rsid w:val="007578D3"/>
    <w:rsid w:val="00777F7D"/>
    <w:rsid w:val="00780D69"/>
    <w:rsid w:val="007B07F4"/>
    <w:rsid w:val="007B316D"/>
    <w:rsid w:val="007B5B7A"/>
    <w:rsid w:val="007B71C1"/>
    <w:rsid w:val="007D6128"/>
    <w:rsid w:val="007F746E"/>
    <w:rsid w:val="00813E52"/>
    <w:rsid w:val="00834E78"/>
    <w:rsid w:val="008701F2"/>
    <w:rsid w:val="00876C36"/>
    <w:rsid w:val="0088100F"/>
    <w:rsid w:val="008905C5"/>
    <w:rsid w:val="0089313F"/>
    <w:rsid w:val="008D2F7C"/>
    <w:rsid w:val="00901ACA"/>
    <w:rsid w:val="009069F0"/>
    <w:rsid w:val="00914FE3"/>
    <w:rsid w:val="00946B77"/>
    <w:rsid w:val="00960729"/>
    <w:rsid w:val="009B2855"/>
    <w:rsid w:val="009D7F24"/>
    <w:rsid w:val="00A043D6"/>
    <w:rsid w:val="00A33A58"/>
    <w:rsid w:val="00A453D8"/>
    <w:rsid w:val="00A97B3E"/>
    <w:rsid w:val="00AB257C"/>
    <w:rsid w:val="00AB3503"/>
    <w:rsid w:val="00AD697E"/>
    <w:rsid w:val="00B17E05"/>
    <w:rsid w:val="00B23420"/>
    <w:rsid w:val="00B36F15"/>
    <w:rsid w:val="00B506A0"/>
    <w:rsid w:val="00B66C7C"/>
    <w:rsid w:val="00B804D2"/>
    <w:rsid w:val="00B84804"/>
    <w:rsid w:val="00BA385E"/>
    <w:rsid w:val="00BC675E"/>
    <w:rsid w:val="00BE20B6"/>
    <w:rsid w:val="00C00B71"/>
    <w:rsid w:val="00C237E7"/>
    <w:rsid w:val="00C24289"/>
    <w:rsid w:val="00C25757"/>
    <w:rsid w:val="00C33479"/>
    <w:rsid w:val="00C84C44"/>
    <w:rsid w:val="00CA4C40"/>
    <w:rsid w:val="00CC45C9"/>
    <w:rsid w:val="00CE78C7"/>
    <w:rsid w:val="00D205AB"/>
    <w:rsid w:val="00D254C2"/>
    <w:rsid w:val="00D25A8A"/>
    <w:rsid w:val="00D47051"/>
    <w:rsid w:val="00D53500"/>
    <w:rsid w:val="00D56F00"/>
    <w:rsid w:val="00DB3DB9"/>
    <w:rsid w:val="00DC439C"/>
    <w:rsid w:val="00DE7E49"/>
    <w:rsid w:val="00E31DF4"/>
    <w:rsid w:val="00E33A80"/>
    <w:rsid w:val="00E45478"/>
    <w:rsid w:val="00EB3F82"/>
    <w:rsid w:val="00ED58F0"/>
    <w:rsid w:val="00EE4D03"/>
    <w:rsid w:val="00EF181F"/>
    <w:rsid w:val="00EF544E"/>
    <w:rsid w:val="00EF55BD"/>
    <w:rsid w:val="00F20F95"/>
    <w:rsid w:val="00F36D20"/>
    <w:rsid w:val="00F45C7F"/>
    <w:rsid w:val="00F5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3DC0"/>
  <w15:docId w15:val="{0B28A441-9E18-42F7-B06E-7464FD06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E05"/>
  </w:style>
  <w:style w:type="paragraph" w:styleId="Heading1">
    <w:name w:val="heading 1"/>
    <w:basedOn w:val="Normal"/>
    <w:link w:val="Heading1Char"/>
    <w:uiPriority w:val="9"/>
    <w:qFormat/>
    <w:rsid w:val="00734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next w:val="Normal"/>
    <w:link w:val="Heading2Char"/>
    <w:uiPriority w:val="9"/>
    <w:semiHidden/>
    <w:unhideWhenUsed/>
    <w:qFormat/>
    <w:rsid w:val="00B36F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83"/>
    <w:pPr>
      <w:ind w:left="720"/>
      <w:contextualSpacing/>
    </w:pPr>
  </w:style>
  <w:style w:type="character" w:customStyle="1" w:styleId="Heading1Char">
    <w:name w:val="Heading 1 Char"/>
    <w:basedOn w:val="DefaultParagraphFont"/>
    <w:link w:val="Heading1"/>
    <w:uiPriority w:val="9"/>
    <w:rsid w:val="00734F83"/>
    <w:rPr>
      <w:rFonts w:ascii="Times New Roman" w:eastAsia="Times New Roman" w:hAnsi="Times New Roman" w:cs="Times New Roman"/>
      <w:b/>
      <w:bCs/>
      <w:kern w:val="36"/>
      <w:sz w:val="48"/>
      <w:szCs w:val="48"/>
      <w:lang w:val="tr-TR" w:eastAsia="tr-TR"/>
    </w:rPr>
  </w:style>
  <w:style w:type="character" w:customStyle="1" w:styleId="Heading2Char">
    <w:name w:val="Heading 2 Char"/>
    <w:basedOn w:val="DefaultParagraphFont"/>
    <w:link w:val="Heading2"/>
    <w:uiPriority w:val="9"/>
    <w:semiHidden/>
    <w:rsid w:val="00B36F1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36F1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semiHidden/>
    <w:unhideWhenUsed/>
    <w:rsid w:val="00B36F15"/>
    <w:rPr>
      <w:color w:val="0000FF"/>
      <w:u w:val="single"/>
    </w:rPr>
  </w:style>
  <w:style w:type="character" w:styleId="Strong">
    <w:name w:val="Strong"/>
    <w:basedOn w:val="DefaultParagraphFont"/>
    <w:uiPriority w:val="22"/>
    <w:qFormat/>
    <w:rsid w:val="00B36F15"/>
    <w:rPr>
      <w:b/>
      <w:bCs/>
    </w:rPr>
  </w:style>
  <w:style w:type="character" w:customStyle="1" w:styleId="Date1">
    <w:name w:val="Date1"/>
    <w:basedOn w:val="DefaultParagraphFont"/>
    <w:rsid w:val="008701F2"/>
  </w:style>
  <w:style w:type="paragraph" w:styleId="BalloonText">
    <w:name w:val="Balloon Text"/>
    <w:basedOn w:val="Normal"/>
    <w:link w:val="BalloonTextChar"/>
    <w:uiPriority w:val="99"/>
    <w:semiHidden/>
    <w:unhideWhenUsed/>
    <w:rsid w:val="00B50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6A0"/>
    <w:rPr>
      <w:rFonts w:ascii="Segoe UI" w:hAnsi="Segoe UI" w:cs="Segoe UI"/>
      <w:sz w:val="18"/>
      <w:szCs w:val="18"/>
    </w:rPr>
  </w:style>
  <w:style w:type="character" w:styleId="CommentReference">
    <w:name w:val="annotation reference"/>
    <w:basedOn w:val="DefaultParagraphFont"/>
    <w:uiPriority w:val="99"/>
    <w:semiHidden/>
    <w:unhideWhenUsed/>
    <w:rsid w:val="00DE7E49"/>
    <w:rPr>
      <w:sz w:val="16"/>
      <w:szCs w:val="16"/>
    </w:rPr>
  </w:style>
  <w:style w:type="paragraph" w:styleId="CommentText">
    <w:name w:val="annotation text"/>
    <w:basedOn w:val="Normal"/>
    <w:link w:val="CommentTextChar"/>
    <w:uiPriority w:val="99"/>
    <w:semiHidden/>
    <w:unhideWhenUsed/>
    <w:rsid w:val="00DE7E49"/>
    <w:pPr>
      <w:spacing w:line="240" w:lineRule="auto"/>
    </w:pPr>
    <w:rPr>
      <w:sz w:val="20"/>
      <w:szCs w:val="20"/>
    </w:rPr>
  </w:style>
  <w:style w:type="character" w:customStyle="1" w:styleId="CommentTextChar">
    <w:name w:val="Comment Text Char"/>
    <w:basedOn w:val="DefaultParagraphFont"/>
    <w:link w:val="CommentText"/>
    <w:uiPriority w:val="99"/>
    <w:semiHidden/>
    <w:rsid w:val="00DE7E49"/>
    <w:rPr>
      <w:sz w:val="20"/>
      <w:szCs w:val="20"/>
    </w:rPr>
  </w:style>
  <w:style w:type="paragraph" w:styleId="CommentSubject">
    <w:name w:val="annotation subject"/>
    <w:basedOn w:val="CommentText"/>
    <w:next w:val="CommentText"/>
    <w:link w:val="CommentSubjectChar"/>
    <w:uiPriority w:val="99"/>
    <w:semiHidden/>
    <w:unhideWhenUsed/>
    <w:rsid w:val="00DE7E49"/>
    <w:rPr>
      <w:b/>
      <w:bCs/>
    </w:rPr>
  </w:style>
  <w:style w:type="character" w:customStyle="1" w:styleId="CommentSubjectChar">
    <w:name w:val="Comment Subject Char"/>
    <w:basedOn w:val="CommentTextChar"/>
    <w:link w:val="CommentSubject"/>
    <w:uiPriority w:val="99"/>
    <w:semiHidden/>
    <w:rsid w:val="00DE7E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9526">
      <w:bodyDiv w:val="1"/>
      <w:marLeft w:val="0"/>
      <w:marRight w:val="0"/>
      <w:marTop w:val="0"/>
      <w:marBottom w:val="0"/>
      <w:divBdr>
        <w:top w:val="none" w:sz="0" w:space="0" w:color="auto"/>
        <w:left w:val="none" w:sz="0" w:space="0" w:color="auto"/>
        <w:bottom w:val="none" w:sz="0" w:space="0" w:color="auto"/>
        <w:right w:val="none" w:sz="0" w:space="0" w:color="auto"/>
      </w:divBdr>
    </w:div>
    <w:div w:id="737481268">
      <w:bodyDiv w:val="1"/>
      <w:marLeft w:val="0"/>
      <w:marRight w:val="0"/>
      <w:marTop w:val="0"/>
      <w:marBottom w:val="0"/>
      <w:divBdr>
        <w:top w:val="none" w:sz="0" w:space="0" w:color="auto"/>
        <w:left w:val="none" w:sz="0" w:space="0" w:color="auto"/>
        <w:bottom w:val="none" w:sz="0" w:space="0" w:color="auto"/>
        <w:right w:val="none" w:sz="0" w:space="0" w:color="auto"/>
      </w:divBdr>
    </w:div>
    <w:div w:id="1018652888">
      <w:bodyDiv w:val="1"/>
      <w:marLeft w:val="0"/>
      <w:marRight w:val="0"/>
      <w:marTop w:val="0"/>
      <w:marBottom w:val="0"/>
      <w:divBdr>
        <w:top w:val="none" w:sz="0" w:space="0" w:color="auto"/>
        <w:left w:val="none" w:sz="0" w:space="0" w:color="auto"/>
        <w:bottom w:val="none" w:sz="0" w:space="0" w:color="auto"/>
        <w:right w:val="none" w:sz="0" w:space="0" w:color="auto"/>
      </w:divBdr>
      <w:divsChild>
        <w:div w:id="1369522589">
          <w:marLeft w:val="0"/>
          <w:marRight w:val="0"/>
          <w:marTop w:val="150"/>
          <w:marBottom w:val="375"/>
          <w:divBdr>
            <w:top w:val="none" w:sz="0" w:space="0" w:color="auto"/>
            <w:left w:val="none" w:sz="0" w:space="0" w:color="auto"/>
            <w:bottom w:val="none" w:sz="0" w:space="0" w:color="auto"/>
            <w:right w:val="none" w:sz="0" w:space="0" w:color="auto"/>
          </w:divBdr>
          <w:divsChild>
            <w:div w:id="1534415877">
              <w:marLeft w:val="0"/>
              <w:marRight w:val="0"/>
              <w:marTop w:val="0"/>
              <w:marBottom w:val="0"/>
              <w:divBdr>
                <w:top w:val="none" w:sz="0" w:space="0" w:color="auto"/>
                <w:left w:val="none" w:sz="0" w:space="0" w:color="auto"/>
                <w:bottom w:val="none" w:sz="0" w:space="0" w:color="auto"/>
                <w:right w:val="none" w:sz="0" w:space="0" w:color="auto"/>
              </w:divBdr>
            </w:div>
            <w:div w:id="14829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867">
      <w:bodyDiv w:val="1"/>
      <w:marLeft w:val="0"/>
      <w:marRight w:val="0"/>
      <w:marTop w:val="0"/>
      <w:marBottom w:val="0"/>
      <w:divBdr>
        <w:top w:val="none" w:sz="0" w:space="0" w:color="auto"/>
        <w:left w:val="none" w:sz="0" w:space="0" w:color="auto"/>
        <w:bottom w:val="none" w:sz="0" w:space="0" w:color="auto"/>
        <w:right w:val="none" w:sz="0" w:space="0" w:color="auto"/>
      </w:divBdr>
    </w:div>
    <w:div w:id="1059980264">
      <w:bodyDiv w:val="1"/>
      <w:marLeft w:val="0"/>
      <w:marRight w:val="0"/>
      <w:marTop w:val="0"/>
      <w:marBottom w:val="0"/>
      <w:divBdr>
        <w:top w:val="none" w:sz="0" w:space="0" w:color="auto"/>
        <w:left w:val="none" w:sz="0" w:space="0" w:color="auto"/>
        <w:bottom w:val="none" w:sz="0" w:space="0" w:color="auto"/>
        <w:right w:val="none" w:sz="0" w:space="0" w:color="auto"/>
      </w:divBdr>
    </w:div>
    <w:div w:id="1597127512">
      <w:bodyDiv w:val="1"/>
      <w:marLeft w:val="0"/>
      <w:marRight w:val="0"/>
      <w:marTop w:val="0"/>
      <w:marBottom w:val="0"/>
      <w:divBdr>
        <w:top w:val="none" w:sz="0" w:space="0" w:color="auto"/>
        <w:left w:val="none" w:sz="0" w:space="0" w:color="auto"/>
        <w:bottom w:val="none" w:sz="0" w:space="0" w:color="auto"/>
        <w:right w:val="none" w:sz="0" w:space="0" w:color="auto"/>
      </w:divBdr>
      <w:divsChild>
        <w:div w:id="166748309">
          <w:marLeft w:val="0"/>
          <w:marRight w:val="0"/>
          <w:marTop w:val="0"/>
          <w:marBottom w:val="0"/>
          <w:divBdr>
            <w:top w:val="none" w:sz="0" w:space="0" w:color="auto"/>
            <w:left w:val="none" w:sz="0" w:space="0" w:color="auto"/>
            <w:bottom w:val="none" w:sz="0" w:space="0" w:color="auto"/>
            <w:right w:val="none" w:sz="0" w:space="0" w:color="auto"/>
          </w:divBdr>
        </w:div>
      </w:divsChild>
    </w:div>
    <w:div w:id="1930307042">
      <w:bodyDiv w:val="1"/>
      <w:marLeft w:val="0"/>
      <w:marRight w:val="0"/>
      <w:marTop w:val="0"/>
      <w:marBottom w:val="0"/>
      <w:divBdr>
        <w:top w:val="none" w:sz="0" w:space="0" w:color="auto"/>
        <w:left w:val="none" w:sz="0" w:space="0" w:color="auto"/>
        <w:bottom w:val="none" w:sz="0" w:space="0" w:color="auto"/>
        <w:right w:val="none" w:sz="0" w:space="0" w:color="auto"/>
      </w:divBdr>
    </w:div>
    <w:div w:id="20713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Gulhan Kuran Lacin</dc:creator>
  <cp:lastModifiedBy>Gulhan Kuran Lacin</cp:lastModifiedBy>
  <cp:revision>4</cp:revision>
  <dcterms:created xsi:type="dcterms:W3CDTF">2021-06-29T14:57:00Z</dcterms:created>
  <dcterms:modified xsi:type="dcterms:W3CDTF">2021-06-30T07:49:00Z</dcterms:modified>
</cp:coreProperties>
</file>